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0"/>
        <w:gridCol w:w="7088"/>
        <w:gridCol w:w="4161"/>
        <w:gridCol w:w="1797"/>
      </w:tblGrid>
      <w:tr w:rsidR="002B6CE2" w:rsidRPr="00522524" w14:paraId="4E745CF0" w14:textId="77777777" w:rsidTr="00A93F07">
        <w:trPr>
          <w:trHeight w:val="575"/>
          <w:tblHeader/>
        </w:trPr>
        <w:tc>
          <w:tcPr>
            <w:tcW w:w="13629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ABC5B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312A05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179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8AF93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312A05">
              <w:rPr>
                <w:b/>
                <w:sz w:val="32"/>
                <w:szCs w:val="32"/>
              </w:rPr>
              <w:t>8.</w:t>
            </w:r>
          </w:p>
        </w:tc>
      </w:tr>
      <w:tr w:rsidR="00531566" w:rsidRPr="00A474A7" w14:paraId="7186838E" w14:textId="77777777" w:rsidTr="005E4EBE">
        <w:trPr>
          <w:trHeight w:val="575"/>
          <w:tblHeader/>
        </w:trPr>
        <w:tc>
          <w:tcPr>
            <w:tcW w:w="2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1E486A" w14:textId="77777777" w:rsidR="00531566" w:rsidRPr="00522524" w:rsidRDefault="0053156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708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1CCF38E" w14:textId="77777777" w:rsidR="00531566" w:rsidRPr="00522524" w:rsidRDefault="0053156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595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A881C1" w14:textId="77777777" w:rsidR="00531566" w:rsidRPr="00A474A7" w:rsidRDefault="0053156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BD7C57" w:rsidRPr="00A474A7" w14:paraId="5F488E46" w14:textId="77777777" w:rsidTr="005E4EBE">
        <w:trPr>
          <w:trHeight w:val="575"/>
          <w:tblHeader/>
        </w:trPr>
        <w:tc>
          <w:tcPr>
            <w:tcW w:w="2380" w:type="dxa"/>
            <w:tcBorders>
              <w:bottom w:val="single" w:sz="18" w:space="0" w:color="auto"/>
            </w:tcBorders>
            <w:shd w:val="clear" w:color="auto" w:fill="auto"/>
          </w:tcPr>
          <w:p w14:paraId="5071D280" w14:textId="77777777" w:rsidR="00BD7C57" w:rsidRPr="00BD7C57" w:rsidRDefault="00BD7C57" w:rsidP="00BD7C57">
            <w:pPr>
              <w:pStyle w:val="Bezmezer"/>
              <w:rPr>
                <w:b/>
                <w:sz w:val="24"/>
                <w:szCs w:val="24"/>
              </w:rPr>
            </w:pPr>
            <w:r w:rsidRPr="00BD7C57"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7088" w:type="dxa"/>
            <w:tcBorders>
              <w:bottom w:val="single" w:sz="18" w:space="0" w:color="auto"/>
            </w:tcBorders>
            <w:shd w:val="clear" w:color="auto" w:fill="auto"/>
          </w:tcPr>
          <w:p w14:paraId="75606A73" w14:textId="72CA838A" w:rsidR="00A93F07" w:rsidRPr="00A93F07" w:rsidRDefault="00A93F07" w:rsidP="00A93F07">
            <w:pPr>
              <w:pStyle w:val="Bezmezer"/>
              <w:rPr>
                <w:b/>
                <w:sz w:val="24"/>
                <w:szCs w:val="24"/>
              </w:rPr>
            </w:pPr>
            <w:r w:rsidRPr="00A93F07">
              <w:rPr>
                <w:b/>
                <w:sz w:val="24"/>
                <w:szCs w:val="24"/>
              </w:rPr>
              <w:t>Žák:</w:t>
            </w:r>
          </w:p>
          <w:p w14:paraId="7C953740" w14:textId="758E11DA" w:rsidR="00BD7C57" w:rsidRP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provádí základní početní operace se zlomky</w:t>
            </w:r>
            <w:r w:rsidR="007E247F">
              <w:rPr>
                <w:bCs/>
                <w:sz w:val="24"/>
                <w:szCs w:val="24"/>
              </w:rPr>
              <w:t xml:space="preserve"> a celými čísly</w:t>
            </w:r>
          </w:p>
          <w:p w14:paraId="4E6F55AF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4D03C8">
              <w:rPr>
                <w:sz w:val="24"/>
                <w:szCs w:val="24"/>
              </w:rPr>
              <w:t>užívá zlomky při řešení praktických situací</w:t>
            </w:r>
          </w:p>
          <w:p w14:paraId="5798A9BF" w14:textId="48AAA2EC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 xml:space="preserve">řeší </w:t>
            </w:r>
            <w:r w:rsidR="007E247F">
              <w:rPr>
                <w:sz w:val="24"/>
                <w:szCs w:val="24"/>
              </w:rPr>
              <w:t>(</w:t>
            </w:r>
            <w:r w:rsidRPr="008C287E">
              <w:rPr>
                <w:sz w:val="24"/>
                <w:szCs w:val="24"/>
              </w:rPr>
              <w:t>slovní</w:t>
            </w:r>
            <w:r w:rsidR="007E247F">
              <w:rPr>
                <w:sz w:val="24"/>
                <w:szCs w:val="24"/>
              </w:rPr>
              <w:t>)</w:t>
            </w:r>
            <w:r w:rsidRPr="008C287E">
              <w:rPr>
                <w:sz w:val="24"/>
                <w:szCs w:val="24"/>
              </w:rPr>
              <w:t xml:space="preserve"> úlohy s využitím vztahů přímé a nepřímé úměrnosti</w:t>
            </w:r>
          </w:p>
          <w:p w14:paraId="0EE40EA1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C287E">
              <w:rPr>
                <w:sz w:val="24"/>
                <w:szCs w:val="24"/>
              </w:rPr>
              <w:t>řeší slovní úlohy pomocí trojčlenky</w:t>
            </w:r>
          </w:p>
          <w:p w14:paraId="074EAB48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2B2A55">
              <w:rPr>
                <w:sz w:val="24"/>
                <w:szCs w:val="24"/>
              </w:rPr>
              <w:t>pracuje s měřítky map a p</w:t>
            </w:r>
            <w:r>
              <w:rPr>
                <w:sz w:val="24"/>
                <w:szCs w:val="24"/>
              </w:rPr>
              <w:t>lánů</w:t>
            </w:r>
          </w:p>
          <w:p w14:paraId="10CAFC5E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aplikační úlohy na procenta</w:t>
            </w:r>
          </w:p>
          <w:p w14:paraId="6B110572" w14:textId="164D6D19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  <w:r w:rsidRPr="00E67D6E">
              <w:rPr>
                <w:sz w:val="24"/>
                <w:szCs w:val="24"/>
              </w:rPr>
              <w:t xml:space="preserve">eší </w:t>
            </w:r>
            <w:r w:rsidR="007E247F">
              <w:rPr>
                <w:sz w:val="24"/>
                <w:szCs w:val="24"/>
              </w:rPr>
              <w:t xml:space="preserve">úlohy </w:t>
            </w:r>
            <w:r w:rsidRPr="00E67D6E">
              <w:rPr>
                <w:sz w:val="24"/>
                <w:szCs w:val="24"/>
              </w:rPr>
              <w:t xml:space="preserve">na </w:t>
            </w:r>
            <w:r w:rsidR="007E247F">
              <w:rPr>
                <w:sz w:val="24"/>
                <w:szCs w:val="24"/>
              </w:rPr>
              <w:t xml:space="preserve">jednoduché </w:t>
            </w:r>
            <w:r w:rsidRPr="00E67D6E">
              <w:rPr>
                <w:sz w:val="24"/>
                <w:szCs w:val="24"/>
              </w:rPr>
              <w:t>úrok</w:t>
            </w:r>
            <w:r w:rsidR="007E247F">
              <w:rPr>
                <w:sz w:val="24"/>
                <w:szCs w:val="24"/>
              </w:rPr>
              <w:t>ování</w:t>
            </w:r>
          </w:p>
          <w:p w14:paraId="1E978C50" w14:textId="77777777" w:rsidR="00A93F07" w:rsidRDefault="00A93F07" w:rsidP="00A93F07">
            <w:pPr>
              <w:pStyle w:val="Bezmezer"/>
              <w:rPr>
                <w:bCs/>
                <w:sz w:val="24"/>
                <w:szCs w:val="24"/>
              </w:rPr>
            </w:pPr>
          </w:p>
          <w:p w14:paraId="6C1AA593" w14:textId="7463850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určí druhou moc</w:t>
            </w:r>
            <w:r>
              <w:rPr>
                <w:sz w:val="24"/>
                <w:szCs w:val="24"/>
              </w:rPr>
              <w:t xml:space="preserve">ninu přirozených čísel </w:t>
            </w:r>
            <w:r w:rsidR="007E247F">
              <w:rPr>
                <w:sz w:val="24"/>
                <w:szCs w:val="24"/>
              </w:rPr>
              <w:t xml:space="preserve">výpočtem </w:t>
            </w:r>
            <w:r>
              <w:rPr>
                <w:sz w:val="24"/>
                <w:szCs w:val="24"/>
              </w:rPr>
              <w:t xml:space="preserve">a </w:t>
            </w:r>
            <w:r w:rsidR="007E247F">
              <w:rPr>
                <w:sz w:val="24"/>
                <w:szCs w:val="24"/>
              </w:rPr>
              <w:t xml:space="preserve">pomocí </w:t>
            </w:r>
            <w:r>
              <w:rPr>
                <w:sz w:val="24"/>
                <w:szCs w:val="24"/>
              </w:rPr>
              <w:t>kalkulačky</w:t>
            </w:r>
            <w:r w:rsidR="007E247F">
              <w:rPr>
                <w:sz w:val="24"/>
                <w:szCs w:val="24"/>
              </w:rPr>
              <w:t xml:space="preserve"> (tabulek)</w:t>
            </w:r>
          </w:p>
          <w:p w14:paraId="554EF6A8" w14:textId="5B0E99FE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 xml:space="preserve">určí druhou </w:t>
            </w:r>
            <w:r>
              <w:rPr>
                <w:sz w:val="24"/>
                <w:szCs w:val="24"/>
              </w:rPr>
              <w:t>od</w:t>
            </w:r>
            <w:r w:rsidRPr="000C2BAA">
              <w:rPr>
                <w:sz w:val="24"/>
                <w:szCs w:val="24"/>
              </w:rPr>
              <w:t>moc</w:t>
            </w:r>
            <w:r>
              <w:rPr>
                <w:sz w:val="24"/>
                <w:szCs w:val="24"/>
              </w:rPr>
              <w:t xml:space="preserve">ninu přirozených čísel </w:t>
            </w:r>
            <w:r w:rsidR="007E247F">
              <w:rPr>
                <w:sz w:val="24"/>
                <w:szCs w:val="24"/>
              </w:rPr>
              <w:t xml:space="preserve">výpočtem </w:t>
            </w:r>
            <w:r>
              <w:rPr>
                <w:sz w:val="24"/>
                <w:szCs w:val="24"/>
              </w:rPr>
              <w:t xml:space="preserve">a </w:t>
            </w:r>
            <w:r w:rsidR="007E247F">
              <w:rPr>
                <w:sz w:val="24"/>
                <w:szCs w:val="24"/>
              </w:rPr>
              <w:t xml:space="preserve">pomocí </w:t>
            </w:r>
            <w:r>
              <w:rPr>
                <w:sz w:val="24"/>
                <w:szCs w:val="24"/>
              </w:rPr>
              <w:t>kalkulačky</w:t>
            </w:r>
            <w:r w:rsidR="007E247F">
              <w:rPr>
                <w:sz w:val="24"/>
                <w:szCs w:val="24"/>
              </w:rPr>
              <w:t xml:space="preserve"> (tabulek)</w:t>
            </w:r>
          </w:p>
          <w:p w14:paraId="699081F7" w14:textId="44023D6B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zná druhé mocniny přirozených čísel do patnácti, určí </w:t>
            </w:r>
            <w:r w:rsidR="007E247F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>odmocniny</w:t>
            </w:r>
          </w:p>
          <w:p w14:paraId="7163CA96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A93F07">
              <w:rPr>
                <w:sz w:val="24"/>
                <w:szCs w:val="24"/>
              </w:rPr>
              <w:t>užívá ve výpočtech druhou mocninu a odmocninu</w:t>
            </w:r>
          </w:p>
          <w:p w14:paraId="22D67F1B" w14:textId="77777777" w:rsidR="00A93F07" w:rsidRDefault="00A93F07" w:rsidP="00A93F07">
            <w:pPr>
              <w:pStyle w:val="Bezmezer"/>
              <w:rPr>
                <w:sz w:val="24"/>
                <w:szCs w:val="24"/>
              </w:rPr>
            </w:pPr>
          </w:p>
          <w:p w14:paraId="19D6F000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k výpočtu délky strany v pravoúhlém trojúhelníku používá Pythagorovu větu</w:t>
            </w:r>
          </w:p>
          <w:p w14:paraId="65C1E486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řeší slovní úlohy vedoucí k užití Pythagorovy věty</w:t>
            </w:r>
          </w:p>
          <w:p w14:paraId="329CFC16" w14:textId="77777777" w:rsidR="00A93F07" w:rsidRDefault="00A93F07" w:rsidP="00A93F07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vzdálenost bodu od přímky</w:t>
            </w:r>
          </w:p>
          <w:p w14:paraId="39A55257" w14:textId="5A367FA3" w:rsidR="007E247F" w:rsidRPr="00A93F07" w:rsidRDefault="007E247F" w:rsidP="00A93F07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4A548" w14:textId="77777777" w:rsidR="00BD7C57" w:rsidRDefault="00C16444" w:rsidP="00C164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Opakování</w:t>
            </w:r>
          </w:p>
          <w:p w14:paraId="48556E2F" w14:textId="77777777" w:rsidR="00C16444" w:rsidRPr="00C16444" w:rsidRDefault="00C16444" w:rsidP="00C16444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Zlomky</w:t>
            </w:r>
          </w:p>
          <w:p w14:paraId="1070CF4D" w14:textId="77777777" w:rsidR="00C16444" w:rsidRPr="00C16444" w:rsidRDefault="00C16444" w:rsidP="00C16444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Početní operace s celými čísly</w:t>
            </w:r>
          </w:p>
          <w:p w14:paraId="52CD88B9" w14:textId="77777777" w:rsidR="00C16444" w:rsidRPr="00C16444" w:rsidRDefault="00C16444" w:rsidP="00C16444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Poměr a postupný poměr</w:t>
            </w:r>
          </w:p>
          <w:p w14:paraId="3203138C" w14:textId="77777777" w:rsidR="00C16444" w:rsidRPr="00C16444" w:rsidRDefault="00C16444" w:rsidP="00C16444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Úměra a trojčlenka</w:t>
            </w:r>
          </w:p>
          <w:p w14:paraId="3B11C2BE" w14:textId="77777777" w:rsidR="00C16444" w:rsidRPr="00C16444" w:rsidRDefault="00C16444" w:rsidP="00C16444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16444">
              <w:rPr>
                <w:sz w:val="24"/>
                <w:szCs w:val="24"/>
              </w:rPr>
              <w:t>Procenta a úroky</w:t>
            </w:r>
          </w:p>
          <w:p w14:paraId="3368C78B" w14:textId="16472F55" w:rsidR="00C16444" w:rsidRDefault="00C16444" w:rsidP="00C16444">
            <w:pPr>
              <w:pStyle w:val="Bezmezer"/>
              <w:rPr>
                <w:b/>
                <w:sz w:val="24"/>
                <w:szCs w:val="24"/>
              </w:rPr>
            </w:pPr>
          </w:p>
          <w:p w14:paraId="2B37CC22" w14:textId="169F08E0" w:rsidR="00A93F07" w:rsidRDefault="00A93F07" w:rsidP="00C16444">
            <w:pPr>
              <w:pStyle w:val="Bezmezer"/>
              <w:rPr>
                <w:b/>
                <w:sz w:val="24"/>
                <w:szCs w:val="24"/>
              </w:rPr>
            </w:pPr>
          </w:p>
          <w:p w14:paraId="6E2428A7" w14:textId="77777777" w:rsidR="00A93F07" w:rsidRDefault="00A93F07" w:rsidP="00C16444">
            <w:pPr>
              <w:pStyle w:val="Bezmezer"/>
              <w:rPr>
                <w:b/>
                <w:sz w:val="24"/>
                <w:szCs w:val="24"/>
              </w:rPr>
            </w:pPr>
          </w:p>
          <w:p w14:paraId="55BBF523" w14:textId="77777777" w:rsidR="00C16444" w:rsidRDefault="00C16444" w:rsidP="00C1644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Druhá mocnina a odmocnina</w:t>
            </w:r>
          </w:p>
          <w:p w14:paraId="26B83128" w14:textId="77777777" w:rsidR="00C16444" w:rsidRPr="00C16444" w:rsidRDefault="00C16444" w:rsidP="00C164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16444">
              <w:rPr>
                <w:sz w:val="24"/>
                <w:szCs w:val="24"/>
              </w:rPr>
              <w:t>Druhá mocnina</w:t>
            </w:r>
          </w:p>
          <w:p w14:paraId="0342A586" w14:textId="77777777" w:rsidR="00C16444" w:rsidRDefault="00C16444" w:rsidP="00C164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16444">
              <w:rPr>
                <w:sz w:val="24"/>
                <w:szCs w:val="24"/>
              </w:rPr>
              <w:t>Určování druhých mocnin</w:t>
            </w:r>
          </w:p>
          <w:p w14:paraId="2ED4BEED" w14:textId="77777777" w:rsidR="00C16444" w:rsidRDefault="00C16444" w:rsidP="00C164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Druhá odmocnina</w:t>
            </w:r>
          </w:p>
          <w:p w14:paraId="32AD5B40" w14:textId="77777777" w:rsidR="00C16444" w:rsidRDefault="00C16444" w:rsidP="00C16444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Určování druhých odmocnin</w:t>
            </w:r>
          </w:p>
          <w:p w14:paraId="3F9265DD" w14:textId="078B4EA8" w:rsidR="00C16444" w:rsidRDefault="00C16444" w:rsidP="00C16444">
            <w:pPr>
              <w:pStyle w:val="Bezmezer"/>
              <w:rPr>
                <w:sz w:val="24"/>
                <w:szCs w:val="24"/>
              </w:rPr>
            </w:pPr>
          </w:p>
          <w:p w14:paraId="520FEA69" w14:textId="77777777" w:rsidR="00A93F07" w:rsidRDefault="00A93F07" w:rsidP="00C16444">
            <w:pPr>
              <w:pStyle w:val="Bezmezer"/>
              <w:rPr>
                <w:b/>
                <w:sz w:val="24"/>
                <w:szCs w:val="24"/>
              </w:rPr>
            </w:pPr>
          </w:p>
          <w:p w14:paraId="758380C5" w14:textId="77777777" w:rsidR="00A93F07" w:rsidRDefault="00A93F07" w:rsidP="00C16444">
            <w:pPr>
              <w:pStyle w:val="Bezmezer"/>
              <w:rPr>
                <w:b/>
                <w:sz w:val="24"/>
                <w:szCs w:val="24"/>
              </w:rPr>
            </w:pPr>
          </w:p>
          <w:p w14:paraId="6E5AB14A" w14:textId="50EFFBBA" w:rsidR="00C16444" w:rsidRPr="008B1017" w:rsidRDefault="00C16444" w:rsidP="00C16444">
            <w:pPr>
              <w:pStyle w:val="Bezmezer"/>
              <w:rPr>
                <w:b/>
                <w:sz w:val="24"/>
                <w:szCs w:val="24"/>
              </w:rPr>
            </w:pPr>
            <w:r w:rsidRPr="008B1017">
              <w:rPr>
                <w:b/>
                <w:sz w:val="24"/>
                <w:szCs w:val="24"/>
              </w:rPr>
              <w:t>Pythagorova věta a její využití</w:t>
            </w:r>
          </w:p>
          <w:p w14:paraId="28505434" w14:textId="77777777" w:rsidR="00C16444" w:rsidRDefault="00C16444" w:rsidP="00C16444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Pythagorova věta</w:t>
            </w:r>
          </w:p>
          <w:p w14:paraId="2CBB0D28" w14:textId="77777777" w:rsidR="00C16444" w:rsidRDefault="00C16444" w:rsidP="00C16444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délek stran pravoúhlého trojúhelníka</w:t>
            </w:r>
          </w:p>
          <w:p w14:paraId="1EF48F33" w14:textId="77777777" w:rsidR="00C16444" w:rsidRDefault="00C16444" w:rsidP="00C16444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Užití Pythagorovy věty</w:t>
            </w:r>
          </w:p>
          <w:p w14:paraId="27265EF0" w14:textId="77777777" w:rsidR="00C16444" w:rsidRDefault="00C16444" w:rsidP="00C16444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Obrácená Pythagorova věta</w:t>
            </w:r>
          </w:p>
          <w:p w14:paraId="09035109" w14:textId="6F9DC72E" w:rsidR="00C16444" w:rsidRPr="008B1017" w:rsidRDefault="00C16444" w:rsidP="00A93F07">
            <w:pPr>
              <w:pStyle w:val="Bezmezer"/>
              <w:rPr>
                <w:sz w:val="24"/>
                <w:szCs w:val="24"/>
              </w:rPr>
            </w:pPr>
          </w:p>
        </w:tc>
      </w:tr>
      <w:tr w:rsidR="008B1017" w:rsidRPr="00E35A19" w14:paraId="4D683698" w14:textId="77777777" w:rsidTr="005E4EBE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D87029F" w14:textId="77777777" w:rsidR="008B1017" w:rsidRPr="008B1017" w:rsidRDefault="008B1017" w:rsidP="008B1017">
            <w:pPr>
              <w:pStyle w:val="Bezmezer"/>
              <w:rPr>
                <w:b/>
                <w:sz w:val="24"/>
                <w:szCs w:val="24"/>
              </w:rPr>
            </w:pPr>
            <w:r w:rsidRPr="008B1017"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1E6E6B0" w14:textId="4DDAE1C7" w:rsidR="00901519" w:rsidRP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901519">
              <w:rPr>
                <w:bCs/>
                <w:sz w:val="24"/>
                <w:szCs w:val="24"/>
              </w:rPr>
              <w:t xml:space="preserve">určí třetí mocninu přirozených čísel </w:t>
            </w:r>
            <w:r w:rsidR="007E247F">
              <w:rPr>
                <w:bCs/>
                <w:sz w:val="24"/>
                <w:szCs w:val="24"/>
              </w:rPr>
              <w:t>výpočtem</w:t>
            </w:r>
            <w:r w:rsidR="009765BD">
              <w:rPr>
                <w:bCs/>
                <w:sz w:val="24"/>
                <w:szCs w:val="24"/>
              </w:rPr>
              <w:t>, pomocí</w:t>
            </w:r>
            <w:r w:rsidRPr="00901519">
              <w:rPr>
                <w:bCs/>
                <w:sz w:val="24"/>
                <w:szCs w:val="24"/>
              </w:rPr>
              <w:t xml:space="preserve"> kalkulačky</w:t>
            </w:r>
            <w:r w:rsidR="009765BD">
              <w:rPr>
                <w:bCs/>
                <w:sz w:val="24"/>
                <w:szCs w:val="24"/>
              </w:rPr>
              <w:t xml:space="preserve"> (tabulek)</w:t>
            </w:r>
          </w:p>
          <w:p w14:paraId="09C39916" w14:textId="77777777" w:rsidR="008B1017" w:rsidRP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901519">
              <w:rPr>
                <w:bCs/>
                <w:sz w:val="24"/>
                <w:szCs w:val="24"/>
              </w:rPr>
              <w:t>určí třetí odmocninu přirozených čísel pomocí tabulek a kalkulačky</w:t>
            </w:r>
          </w:p>
          <w:p w14:paraId="6CA47C03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určí mocniny s přirozeným mocnitelem</w:t>
            </w:r>
          </w:p>
          <w:p w14:paraId="7D366D9B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provádí základní početní operace s</w:t>
            </w:r>
            <w:r>
              <w:rPr>
                <w:sz w:val="24"/>
                <w:szCs w:val="24"/>
              </w:rPr>
              <w:t> </w:t>
            </w:r>
            <w:r w:rsidRPr="000C2BAA">
              <w:rPr>
                <w:sz w:val="24"/>
                <w:szCs w:val="24"/>
              </w:rPr>
              <w:t>mocninami</w:t>
            </w:r>
          </w:p>
          <w:p w14:paraId="2C17D084" w14:textId="78EAA933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 xml:space="preserve">používá </w:t>
            </w:r>
            <w:r w:rsidR="00F509E0">
              <w:rPr>
                <w:sz w:val="24"/>
                <w:szCs w:val="24"/>
              </w:rPr>
              <w:t xml:space="preserve">vztahy </w:t>
            </w:r>
            <w:r w:rsidRPr="000C2BAA">
              <w:rPr>
                <w:sz w:val="24"/>
                <w:szCs w:val="24"/>
              </w:rPr>
              <w:t>pro mocninu součinu, zlomku a umocnění mocniny</w:t>
            </w:r>
          </w:p>
          <w:p w14:paraId="28A71F83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 xml:space="preserve">zapíše dané číslo v desítkové soustavě pomocí mocnin 10 </w:t>
            </w:r>
          </w:p>
          <w:p w14:paraId="0251C39A" w14:textId="7E468BD1" w:rsidR="00901519" w:rsidRDefault="00901519" w:rsidP="005E4EBE">
            <w:pPr>
              <w:pStyle w:val="Bezmezer"/>
              <w:rPr>
                <w:b/>
                <w:sz w:val="24"/>
                <w:szCs w:val="24"/>
              </w:rPr>
            </w:pPr>
          </w:p>
          <w:p w14:paraId="69FEC174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určí hodnotu daného číselného výrazu</w:t>
            </w:r>
          </w:p>
          <w:p w14:paraId="6D506BA2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zapíše slovní text pomocí výrazů s proměnnými v jednoduchých příkladech</w:t>
            </w:r>
          </w:p>
          <w:p w14:paraId="413E26A7" w14:textId="549EA0E6" w:rsidR="00901519" w:rsidRDefault="00F509E0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provádí početní operace s číselnými </w:t>
            </w:r>
            <w:r w:rsidR="00901519" w:rsidRPr="00943032">
              <w:rPr>
                <w:sz w:val="24"/>
                <w:szCs w:val="24"/>
              </w:rPr>
              <w:t>výrazy</w:t>
            </w:r>
            <w:r>
              <w:rPr>
                <w:sz w:val="24"/>
                <w:szCs w:val="24"/>
              </w:rPr>
              <w:t xml:space="preserve"> se závorkami</w:t>
            </w:r>
          </w:p>
          <w:p w14:paraId="085DB7CD" w14:textId="446A253B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násobí mnohočlen jednočlenem</w:t>
            </w:r>
            <w:r w:rsidR="00F509E0">
              <w:rPr>
                <w:sz w:val="24"/>
                <w:szCs w:val="24"/>
              </w:rPr>
              <w:t>/</w:t>
            </w:r>
            <w:r w:rsidRPr="00943032">
              <w:rPr>
                <w:sz w:val="24"/>
                <w:szCs w:val="24"/>
              </w:rPr>
              <w:t>mnohočlenem</w:t>
            </w:r>
          </w:p>
          <w:p w14:paraId="0E60F2DE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rozkládá mnohočleny na součin</w:t>
            </w:r>
          </w:p>
          <w:p w14:paraId="3851D563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 xml:space="preserve">užívá </w:t>
            </w:r>
            <w:r>
              <w:rPr>
                <w:sz w:val="24"/>
                <w:szCs w:val="24"/>
              </w:rPr>
              <w:t>výrazy pro určení druhé mocniny součtu a rozdílu výrazů</w:t>
            </w:r>
          </w:p>
          <w:p w14:paraId="7D864FA1" w14:textId="77777777" w:rsidR="00901519" w:rsidRP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při úpravách na součin užívá výrazu rozdílu druhých mocnin výrazů</w:t>
            </w:r>
          </w:p>
          <w:p w14:paraId="7CC5D76B" w14:textId="77777777" w:rsidR="00901519" w:rsidRDefault="00901519" w:rsidP="005E4EBE">
            <w:pPr>
              <w:pStyle w:val="Bezmezer"/>
              <w:rPr>
                <w:sz w:val="24"/>
                <w:szCs w:val="24"/>
              </w:rPr>
            </w:pPr>
          </w:p>
          <w:p w14:paraId="1DF84D6F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rozliší pojmy rovnost a rovnice</w:t>
            </w:r>
          </w:p>
          <w:p w14:paraId="59BF4F19" w14:textId="18B72CED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na základě ekvivalentních úprav řeší jednoduché</w:t>
            </w:r>
            <w:r>
              <w:rPr>
                <w:sz w:val="24"/>
                <w:szCs w:val="24"/>
              </w:rPr>
              <w:t xml:space="preserve"> a složitější</w:t>
            </w:r>
            <w:r w:rsidRPr="00E67D6E">
              <w:rPr>
                <w:sz w:val="24"/>
                <w:szCs w:val="24"/>
              </w:rPr>
              <w:t xml:space="preserve"> lineární rovnice o 1 neznámé a ověřuje správnost výsledku zkouškou</w:t>
            </w:r>
          </w:p>
          <w:p w14:paraId="1B4A5FA1" w14:textId="77777777" w:rsidR="00901519" w:rsidRDefault="00901519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67D6E">
              <w:rPr>
                <w:sz w:val="24"/>
                <w:szCs w:val="24"/>
              </w:rPr>
              <w:t>řeší slovní úlohy z praxe pomocí lineárních rovnic</w:t>
            </w:r>
          </w:p>
          <w:p w14:paraId="3F7C7CE1" w14:textId="24A9C78E" w:rsidR="00901519" w:rsidRPr="00901519" w:rsidRDefault="00901519" w:rsidP="005E4EB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595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55FF802" w14:textId="77777777" w:rsidR="00A93F07" w:rsidRPr="008B1017" w:rsidRDefault="00A93F07" w:rsidP="00A93F07">
            <w:pPr>
              <w:pStyle w:val="Bezmezer"/>
              <w:rPr>
                <w:b/>
                <w:sz w:val="24"/>
                <w:szCs w:val="24"/>
              </w:rPr>
            </w:pPr>
            <w:r w:rsidRPr="008B1017">
              <w:rPr>
                <w:b/>
                <w:sz w:val="24"/>
                <w:szCs w:val="24"/>
              </w:rPr>
              <w:t>Mocnina s přirozeným mocnitelem</w:t>
            </w:r>
          </w:p>
          <w:p w14:paraId="1DBA1D4D" w14:textId="77777777" w:rsidR="00A93F07" w:rsidRDefault="00A93F07" w:rsidP="00A93F07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Třetí mocnina</w:t>
            </w:r>
          </w:p>
          <w:p w14:paraId="0802CBC6" w14:textId="77777777" w:rsidR="00A93F07" w:rsidRDefault="00A93F07" w:rsidP="00A93F07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Mocnina s přirozeným mocnitelem</w:t>
            </w:r>
          </w:p>
          <w:p w14:paraId="6E501244" w14:textId="77777777" w:rsidR="00A93F07" w:rsidRDefault="00A93F07" w:rsidP="00A93F07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Pravidla pro počítání s mocninami</w:t>
            </w:r>
          </w:p>
          <w:p w14:paraId="5C83B837" w14:textId="77777777" w:rsidR="00901519" w:rsidRDefault="00A93F07" w:rsidP="00A93F07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Zápis čísla v desítkové soustavě</w:t>
            </w:r>
          </w:p>
          <w:p w14:paraId="79F7793E" w14:textId="29E8A160" w:rsidR="00A93F07" w:rsidRPr="00901519" w:rsidRDefault="00A93F07" w:rsidP="00A93F07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01519">
              <w:rPr>
                <w:sz w:val="24"/>
                <w:szCs w:val="24"/>
              </w:rPr>
              <w:t>Úpravy výrazů s mocninami s přirozeným mocnitelem</w:t>
            </w:r>
          </w:p>
          <w:p w14:paraId="7D2BD38E" w14:textId="63FE6B17" w:rsidR="00A93F07" w:rsidRDefault="00A93F07" w:rsidP="008B1017">
            <w:pPr>
              <w:pStyle w:val="Bezmezer"/>
              <w:rPr>
                <w:b/>
                <w:sz w:val="24"/>
                <w:szCs w:val="24"/>
              </w:rPr>
            </w:pPr>
          </w:p>
          <w:p w14:paraId="325F2BF2" w14:textId="0825AD8C" w:rsidR="00901519" w:rsidRDefault="00901519" w:rsidP="008B1017">
            <w:pPr>
              <w:pStyle w:val="Bezmezer"/>
              <w:rPr>
                <w:b/>
                <w:sz w:val="24"/>
                <w:szCs w:val="24"/>
              </w:rPr>
            </w:pPr>
          </w:p>
          <w:p w14:paraId="287F840A" w14:textId="77777777" w:rsidR="00901519" w:rsidRDefault="00901519" w:rsidP="008B1017">
            <w:pPr>
              <w:pStyle w:val="Bezmezer"/>
              <w:rPr>
                <w:b/>
                <w:sz w:val="24"/>
                <w:szCs w:val="24"/>
              </w:rPr>
            </w:pPr>
          </w:p>
          <w:p w14:paraId="25CFABF7" w14:textId="12EF1B50" w:rsidR="008B1017" w:rsidRDefault="008B1017" w:rsidP="008B1017">
            <w:pPr>
              <w:pStyle w:val="Bezmezer"/>
              <w:rPr>
                <w:b/>
                <w:sz w:val="24"/>
                <w:szCs w:val="24"/>
              </w:rPr>
            </w:pPr>
            <w:r w:rsidRPr="008B1017">
              <w:rPr>
                <w:b/>
                <w:sz w:val="24"/>
                <w:szCs w:val="24"/>
              </w:rPr>
              <w:t>Výrazy</w:t>
            </w:r>
          </w:p>
          <w:p w14:paraId="2B04EF9C" w14:textId="77777777" w:rsidR="008B1017" w:rsidRDefault="008B1017" w:rsidP="008B1017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Číselné v</w:t>
            </w:r>
            <w:r w:rsidRPr="008B1017">
              <w:rPr>
                <w:sz w:val="24"/>
                <w:szCs w:val="24"/>
              </w:rPr>
              <w:t xml:space="preserve">ýrazy </w:t>
            </w:r>
          </w:p>
          <w:p w14:paraId="4AD06AC7" w14:textId="016FBAFC" w:rsidR="00901519" w:rsidRDefault="008B1017" w:rsidP="00901519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Výrazy s</w:t>
            </w:r>
            <w:r w:rsidR="0090151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proměnnými</w:t>
            </w:r>
          </w:p>
          <w:p w14:paraId="5C5C075F" w14:textId="77777777" w:rsidR="008B1017" w:rsidRDefault="009D2EA0" w:rsidP="008B1017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Jednočlen a mnohočlen</w:t>
            </w:r>
          </w:p>
          <w:p w14:paraId="5193B50E" w14:textId="77777777" w:rsidR="009D2EA0" w:rsidRDefault="009D2EA0" w:rsidP="008B1017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mnohočlenů</w:t>
            </w:r>
          </w:p>
          <w:p w14:paraId="2A95C95B" w14:textId="77777777" w:rsidR="009D2EA0" w:rsidRDefault="009D2EA0" w:rsidP="008B1017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mnohočlenů</w:t>
            </w:r>
          </w:p>
          <w:p w14:paraId="4F5A77C8" w14:textId="189E274F" w:rsidR="009D2EA0" w:rsidRDefault="009D2EA0" w:rsidP="008B1017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Rozklad mnohočlen</w:t>
            </w:r>
            <w:r w:rsidR="007E247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na součin</w:t>
            </w:r>
          </w:p>
          <w:p w14:paraId="5CB217AF" w14:textId="7E9BA23F" w:rsid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  <w:p w14:paraId="33AC507C" w14:textId="77777777" w:rsidR="00901519" w:rsidRDefault="00901519" w:rsidP="009D2EA0">
            <w:pPr>
              <w:pStyle w:val="Bezmezer"/>
              <w:rPr>
                <w:sz w:val="24"/>
                <w:szCs w:val="24"/>
              </w:rPr>
            </w:pPr>
          </w:p>
          <w:p w14:paraId="37438139" w14:textId="77777777" w:rsidR="009D2EA0" w:rsidRPr="009D2EA0" w:rsidRDefault="009D2EA0" w:rsidP="009D2EA0">
            <w:pPr>
              <w:pStyle w:val="Bezmezer"/>
              <w:rPr>
                <w:b/>
                <w:sz w:val="24"/>
                <w:szCs w:val="24"/>
              </w:rPr>
            </w:pPr>
            <w:r w:rsidRPr="009D2EA0">
              <w:rPr>
                <w:b/>
                <w:sz w:val="24"/>
                <w:szCs w:val="24"/>
              </w:rPr>
              <w:t>Lineární rovnice</w:t>
            </w:r>
          </w:p>
          <w:p w14:paraId="33C129B8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Rovnost</w:t>
            </w:r>
          </w:p>
          <w:p w14:paraId="146A52A9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Lineární rovnice</w:t>
            </w:r>
          </w:p>
          <w:p w14:paraId="4DF1D690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</w:t>
            </w:r>
          </w:p>
          <w:p w14:paraId="51C142DB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Úlohy o pohybu</w:t>
            </w:r>
          </w:p>
          <w:p w14:paraId="7E2E9EA7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Úlohy o společné práci</w:t>
            </w:r>
          </w:p>
          <w:p w14:paraId="5D89575D" w14:textId="77777777" w:rsidR="009D2EA0" w:rsidRDefault="009D2EA0" w:rsidP="009D2EA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Úlohy o směsích</w:t>
            </w:r>
          </w:p>
          <w:p w14:paraId="78E97DCC" w14:textId="77777777" w:rsid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  <w:p w14:paraId="0429A9EA" w14:textId="77777777" w:rsidR="009D2EA0" w:rsidRPr="008B1017" w:rsidRDefault="009D2EA0" w:rsidP="00901519">
            <w:pPr>
              <w:pStyle w:val="Bezmezer"/>
              <w:rPr>
                <w:sz w:val="24"/>
                <w:szCs w:val="24"/>
              </w:rPr>
            </w:pPr>
          </w:p>
        </w:tc>
      </w:tr>
      <w:tr w:rsidR="001B5E2E" w:rsidRPr="00E35A19" w14:paraId="6472AC28" w14:textId="77777777" w:rsidTr="005E4EBE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035516" w14:textId="77777777" w:rsidR="001B5E2E" w:rsidRPr="001B5E2E" w:rsidRDefault="001B5E2E" w:rsidP="001B5E2E">
            <w:pPr>
              <w:pStyle w:val="Bezmezer"/>
              <w:rPr>
                <w:b/>
                <w:sz w:val="24"/>
                <w:szCs w:val="24"/>
              </w:rPr>
            </w:pPr>
            <w:r w:rsidRPr="001B5E2E">
              <w:rPr>
                <w:b/>
                <w:sz w:val="24"/>
                <w:szCs w:val="24"/>
              </w:rPr>
              <w:lastRenderedPageBreak/>
              <w:t>ZÁVISLOSTI, VZTAHY, PRÁCE S DATY</w:t>
            </w:r>
          </w:p>
          <w:p w14:paraId="44E40E19" w14:textId="77777777" w:rsidR="001B5E2E" w:rsidRPr="008B1017" w:rsidRDefault="001B5E2E" w:rsidP="008B1017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DF5D936" w14:textId="77777777" w:rsidR="005E4EBE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vyhledává, vyhodnocuje a zpracovává data</w:t>
            </w:r>
          </w:p>
          <w:p w14:paraId="6B9ABF56" w14:textId="77777777" w:rsidR="005E4EBE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provádí jednoduchá statistická šetření a zapisuje jejich výsledky formou tabulky nebo je vyjadřuje sloupkovým diagramem</w:t>
            </w:r>
          </w:p>
          <w:p w14:paraId="2AAB3477" w14:textId="77777777" w:rsidR="005E4EBE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čte a interpretuje tabulky a grafy v</w:t>
            </w:r>
            <w:r>
              <w:rPr>
                <w:sz w:val="24"/>
                <w:szCs w:val="24"/>
              </w:rPr>
              <w:t> </w:t>
            </w:r>
            <w:r w:rsidRPr="00943032">
              <w:rPr>
                <w:sz w:val="24"/>
                <w:szCs w:val="24"/>
              </w:rPr>
              <w:t>praxi</w:t>
            </w:r>
          </w:p>
          <w:p w14:paraId="305EA07F" w14:textId="77777777" w:rsidR="005E4EBE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vypočítá aritmetický průměr</w:t>
            </w:r>
          </w:p>
          <w:p w14:paraId="393FE50E" w14:textId="77777777" w:rsidR="005E4EBE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určí z tabulky modus a medián</w:t>
            </w:r>
          </w:p>
          <w:p w14:paraId="63431769" w14:textId="77777777" w:rsidR="005E4EBE" w:rsidRPr="00943032" w:rsidRDefault="005E4EBE" w:rsidP="005E4EBE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čte a sestrojuje různé diagramy a grafy s údaji uvedenými v procentech</w:t>
            </w:r>
          </w:p>
          <w:p w14:paraId="7BFDBE81" w14:textId="77777777" w:rsidR="001B5E2E" w:rsidRPr="00E35A19" w:rsidRDefault="001B5E2E" w:rsidP="008B1017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95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0824A81" w14:textId="77777777" w:rsidR="001B5E2E" w:rsidRPr="009D2EA0" w:rsidRDefault="001B5E2E" w:rsidP="001B5E2E">
            <w:pPr>
              <w:pStyle w:val="Bezmezer"/>
              <w:rPr>
                <w:b/>
                <w:sz w:val="24"/>
                <w:szCs w:val="24"/>
              </w:rPr>
            </w:pPr>
            <w:r w:rsidRPr="009D2EA0">
              <w:rPr>
                <w:b/>
                <w:sz w:val="24"/>
                <w:szCs w:val="24"/>
              </w:rPr>
              <w:t>Základy statistiky</w:t>
            </w:r>
          </w:p>
          <w:p w14:paraId="31712994" w14:textId="77777777" w:rsidR="001B5E2E" w:rsidRDefault="001B5E2E" w:rsidP="001B5E2E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Četnost a relativní četnost</w:t>
            </w:r>
          </w:p>
          <w:p w14:paraId="5D54F020" w14:textId="77777777" w:rsidR="001B5E2E" w:rsidRDefault="001B5E2E" w:rsidP="001B5E2E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Aritmetický průměr, modus, medián</w:t>
            </w:r>
          </w:p>
          <w:p w14:paraId="1E8CE1E8" w14:textId="77777777" w:rsidR="001B5E2E" w:rsidRDefault="001B5E2E" w:rsidP="008B1017">
            <w:pPr>
              <w:pStyle w:val="Bezmezer"/>
              <w:rPr>
                <w:b/>
                <w:sz w:val="24"/>
                <w:szCs w:val="24"/>
              </w:rPr>
            </w:pPr>
          </w:p>
          <w:p w14:paraId="1DC33270" w14:textId="77777777" w:rsidR="001B5E2E" w:rsidRPr="008B1017" w:rsidRDefault="001B5E2E" w:rsidP="008B1017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9D2EA0" w:rsidRPr="00E35A19" w14:paraId="2B48A18F" w14:textId="77777777" w:rsidTr="005E4EBE">
        <w:trPr>
          <w:trHeight w:val="1143"/>
        </w:trPr>
        <w:tc>
          <w:tcPr>
            <w:tcW w:w="2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E436096" w14:textId="77777777" w:rsidR="009D2EA0" w:rsidRPr="009D2EA0" w:rsidRDefault="009D2EA0" w:rsidP="009D2EA0">
            <w:pPr>
              <w:pStyle w:val="Bezmezer"/>
              <w:rPr>
                <w:b/>
                <w:sz w:val="24"/>
                <w:szCs w:val="24"/>
              </w:rPr>
            </w:pPr>
            <w:r w:rsidRPr="009D2EA0">
              <w:rPr>
                <w:b/>
                <w:sz w:val="24"/>
                <w:szCs w:val="24"/>
              </w:rPr>
              <w:t>GEOMETRIE V ROVINĚ A PROSTORU</w:t>
            </w:r>
          </w:p>
          <w:p w14:paraId="19DD1D1B" w14:textId="77777777" w:rsidR="009D2EA0" w:rsidRPr="008B1017" w:rsidRDefault="009D2EA0" w:rsidP="008B1017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3DDCA3F" w14:textId="77777777" w:rsidR="009D2EA0" w:rsidRPr="00FC0487" w:rsidRDefault="009D2EA0" w:rsidP="008B1017">
            <w:pPr>
              <w:pStyle w:val="Bezmezer"/>
              <w:rPr>
                <w:b/>
                <w:sz w:val="24"/>
                <w:szCs w:val="24"/>
              </w:rPr>
            </w:pPr>
          </w:p>
          <w:p w14:paraId="63B15331" w14:textId="77777777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rozlišuje druhy úhlů podle jejich velikosti (tupý, ostrý, přímý, pravý), odhaduje jejich velikost</w:t>
            </w:r>
          </w:p>
          <w:p w14:paraId="24D16AED" w14:textId="688565CC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sčítá a odčítá úhly</w:t>
            </w:r>
            <w:r w:rsidR="00F509E0">
              <w:rPr>
                <w:sz w:val="24"/>
                <w:szCs w:val="24"/>
              </w:rPr>
              <w:t xml:space="preserve"> – početně i graficky</w:t>
            </w:r>
          </w:p>
          <w:p w14:paraId="624F297B" w14:textId="6BC4DE89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rozezná jednoduché shodné útvary v rovině</w:t>
            </w:r>
          </w:p>
          <w:p w14:paraId="3EA4956C" w14:textId="34D901F6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určí osy souměrnosti u jednoduchých geometrických útvarů (např. čtverec, obdélník, kruh, kružnice, rovnostranný a rovnoramenný trojúhelník)</w:t>
            </w:r>
          </w:p>
          <w:p w14:paraId="4CDDCFEC" w14:textId="4F81BD0E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sestrojí obraz rovinného útvaru ve středové a osové souměrnosti</w:t>
            </w:r>
          </w:p>
          <w:p w14:paraId="5B0C6803" w14:textId="609F4316" w:rsidR="005E4EBE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sestrojí rovnoběžník a lichoběžník a popíše jejich vlastnosti</w:t>
            </w:r>
          </w:p>
          <w:p w14:paraId="58DD861F" w14:textId="7415BC21" w:rsidR="00F509E0" w:rsidRPr="00FC0487" w:rsidRDefault="00F509E0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obvod a obsah známých čtyřúhelníků</w:t>
            </w:r>
          </w:p>
          <w:p w14:paraId="042CFC75" w14:textId="00DF379A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určí povrch a objem hranolu, což užívá při řešení slovních úloh</w:t>
            </w:r>
          </w:p>
          <w:p w14:paraId="695D9BE0" w14:textId="4731CEAB" w:rsidR="005E4EBE" w:rsidRPr="00FC0487" w:rsidRDefault="005E4EBE" w:rsidP="005E4EBE">
            <w:pPr>
              <w:pStyle w:val="Bezmezer"/>
              <w:rPr>
                <w:sz w:val="24"/>
                <w:szCs w:val="24"/>
              </w:rPr>
            </w:pPr>
          </w:p>
          <w:p w14:paraId="25AD34CE" w14:textId="5FCA1B40" w:rsidR="005E4EBE" w:rsidRDefault="00FC0487" w:rsidP="00FC0487">
            <w:pPr>
              <w:pStyle w:val="Bezmezer"/>
              <w:numPr>
                <w:ilvl w:val="0"/>
                <w:numId w:val="21"/>
              </w:numPr>
              <w:rPr>
                <w:bCs/>
                <w:sz w:val="24"/>
                <w:szCs w:val="24"/>
              </w:rPr>
            </w:pPr>
            <w:r w:rsidRPr="00FC0487">
              <w:rPr>
                <w:bCs/>
                <w:sz w:val="24"/>
                <w:szCs w:val="24"/>
              </w:rPr>
              <w:t>sestrojí kružnici a kruh</w:t>
            </w:r>
            <w:r>
              <w:rPr>
                <w:bCs/>
                <w:sz w:val="24"/>
                <w:szCs w:val="24"/>
              </w:rPr>
              <w:t xml:space="preserve"> a popíše jejich vlastnosti</w:t>
            </w:r>
          </w:p>
          <w:p w14:paraId="006DF9C9" w14:textId="71FD22B7" w:rsidR="00FC0487" w:rsidRP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bCs/>
                <w:sz w:val="24"/>
                <w:szCs w:val="24"/>
              </w:rPr>
            </w:pPr>
            <w:r w:rsidRPr="00FC0487">
              <w:rPr>
                <w:bCs/>
                <w:sz w:val="24"/>
                <w:szCs w:val="24"/>
              </w:rPr>
              <w:t xml:space="preserve">klasifikuje vzájemnou </w:t>
            </w:r>
            <w:r>
              <w:rPr>
                <w:bCs/>
                <w:sz w:val="24"/>
                <w:szCs w:val="24"/>
              </w:rPr>
              <w:t>polohu přímky a kružnice</w:t>
            </w:r>
          </w:p>
          <w:p w14:paraId="303F16BA" w14:textId="77777777" w:rsidR="005E4EBE" w:rsidRPr="00FC0487" w:rsidRDefault="005E4EBE" w:rsidP="00FC0487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FC0487">
              <w:rPr>
                <w:sz w:val="24"/>
                <w:szCs w:val="24"/>
              </w:rPr>
              <w:t>orientuje se ve vzájemné poloze přímky a kružnice, případně dvou kružnic</w:t>
            </w:r>
          </w:p>
          <w:p w14:paraId="7F57A14D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sestrojí Thaletovu kružnici a využívá ji při řešení geometrických úloh</w:t>
            </w:r>
          </w:p>
          <w:p w14:paraId="247894D8" w14:textId="0CACB679" w:rsidR="00FC0487" w:rsidRP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určí obvod kružnice </w:t>
            </w:r>
          </w:p>
          <w:p w14:paraId="40F2F38B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sestrojí tečnu ke kružnici v daném bodě kružnice</w:t>
            </w:r>
          </w:p>
          <w:p w14:paraId="4375E381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sestrojí tečnu ke kružnici z daného bodu, který leží vně kružnice pomocí Thaletovy věty</w:t>
            </w:r>
          </w:p>
          <w:p w14:paraId="1CA594B2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C2BAA">
              <w:rPr>
                <w:sz w:val="24"/>
                <w:szCs w:val="24"/>
              </w:rPr>
              <w:t xml:space="preserve">omocí </w:t>
            </w:r>
            <w:r>
              <w:rPr>
                <w:sz w:val="24"/>
                <w:szCs w:val="24"/>
              </w:rPr>
              <w:t>vztahů</w:t>
            </w:r>
            <w:r w:rsidRPr="000C2BAA">
              <w:rPr>
                <w:sz w:val="24"/>
                <w:szCs w:val="24"/>
              </w:rPr>
              <w:t xml:space="preserve"> řeší slovní úlohy vedoucí na obvod a obsah kruhu</w:t>
            </w:r>
          </w:p>
          <w:p w14:paraId="4B5D130D" w14:textId="1A480954" w:rsidR="00FC0487" w:rsidRDefault="00FC0487" w:rsidP="00FC0487">
            <w:pPr>
              <w:pStyle w:val="Bezmezer"/>
              <w:rPr>
                <w:b/>
                <w:sz w:val="24"/>
                <w:szCs w:val="24"/>
              </w:rPr>
            </w:pPr>
          </w:p>
          <w:p w14:paraId="0A0763DA" w14:textId="77777777" w:rsidR="00FC0487" w:rsidRDefault="00FC0487" w:rsidP="00FC0487">
            <w:pPr>
              <w:pStyle w:val="Bezmezer"/>
              <w:rPr>
                <w:b/>
                <w:sz w:val="24"/>
                <w:szCs w:val="24"/>
              </w:rPr>
            </w:pPr>
          </w:p>
          <w:p w14:paraId="4CB0C612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>načrtne a sestrojí síť válce</w:t>
            </w:r>
          </w:p>
          <w:p w14:paraId="207D9580" w14:textId="77777777" w:rsidR="00FC0487" w:rsidRP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0C2BAA">
              <w:rPr>
                <w:sz w:val="24"/>
                <w:szCs w:val="24"/>
              </w:rPr>
              <w:t xml:space="preserve">pomocí </w:t>
            </w:r>
            <w:r>
              <w:rPr>
                <w:sz w:val="24"/>
                <w:szCs w:val="24"/>
              </w:rPr>
              <w:t xml:space="preserve">vztahů </w:t>
            </w:r>
            <w:r w:rsidRPr="000C2BAA">
              <w:rPr>
                <w:sz w:val="24"/>
                <w:szCs w:val="24"/>
              </w:rPr>
              <w:t>řeší slovní úlohy vedoucí k výpočtům objemu a povrchu válce</w:t>
            </w:r>
          </w:p>
          <w:p w14:paraId="7AECBAF7" w14:textId="66CD9D46" w:rsidR="00B9216F" w:rsidRDefault="00B9216F" w:rsidP="00B9216F">
            <w:pPr>
              <w:pStyle w:val="Bezmezer"/>
              <w:ind w:left="360"/>
              <w:rPr>
                <w:sz w:val="24"/>
                <w:szCs w:val="24"/>
              </w:rPr>
            </w:pPr>
          </w:p>
          <w:p w14:paraId="0CDD181C" w14:textId="0686C2D3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používá základní pravidla přesného rýsování</w:t>
            </w:r>
          </w:p>
          <w:p w14:paraId="18F29E06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sestrojí osu úsečky, osu úhlu</w:t>
            </w:r>
          </w:p>
          <w:p w14:paraId="2EA51A55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sestrojí rovnoběžky s danou přímkou v dané vzdálenosti</w:t>
            </w:r>
          </w:p>
          <w:p w14:paraId="0EEFF3AB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>sestrojí troj</w:t>
            </w:r>
            <w:r>
              <w:rPr>
                <w:sz w:val="24"/>
                <w:szCs w:val="24"/>
              </w:rPr>
              <w:t>úhelníky</w:t>
            </w:r>
            <w:r w:rsidRPr="00943032">
              <w:rPr>
                <w:sz w:val="24"/>
                <w:szCs w:val="24"/>
              </w:rPr>
              <w:t xml:space="preserve"> a čtyřúhelníky zadané různými prvky, provede rozbor, zápis postupu a konstrukci</w:t>
            </w:r>
          </w:p>
          <w:p w14:paraId="266390DC" w14:textId="77777777" w:rsidR="00FC0487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43032">
              <w:rPr>
                <w:sz w:val="24"/>
                <w:szCs w:val="24"/>
              </w:rPr>
              <w:t xml:space="preserve">používá </w:t>
            </w:r>
            <w:r>
              <w:rPr>
                <w:sz w:val="24"/>
                <w:szCs w:val="24"/>
              </w:rPr>
              <w:t xml:space="preserve">potřebnou matematickou </w:t>
            </w:r>
            <w:r w:rsidRPr="00943032">
              <w:rPr>
                <w:sz w:val="24"/>
                <w:szCs w:val="24"/>
              </w:rPr>
              <w:t>symboliku</w:t>
            </w:r>
          </w:p>
          <w:p w14:paraId="43BEB732" w14:textId="77777777" w:rsidR="00B9216F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pojem množina všech bodů dané vlastnosti k charakteristice útvaru a k řešení polohových a nepolohových konstrukčních úloh</w:t>
            </w:r>
          </w:p>
          <w:p w14:paraId="52B25AA4" w14:textId="59C3B334" w:rsidR="00FC0487" w:rsidRPr="00B9216F" w:rsidRDefault="00FC0487" w:rsidP="00FC0487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9216F">
              <w:rPr>
                <w:sz w:val="24"/>
                <w:szCs w:val="24"/>
              </w:rPr>
              <w:t>analyzuje a řeší aplikační geometrické úlohy s využitím osvojeného matematického aparátu</w:t>
            </w:r>
          </w:p>
        </w:tc>
        <w:tc>
          <w:tcPr>
            <w:tcW w:w="595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F4C2A82" w14:textId="77777777" w:rsidR="009D2EA0" w:rsidRDefault="009D2EA0" w:rsidP="008B101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Opakování</w:t>
            </w:r>
          </w:p>
          <w:p w14:paraId="48078A67" w14:textId="77777777" w:rsidR="009D2EA0" w:rsidRPr="009D2EA0" w:rsidRDefault="009D2EA0" w:rsidP="009D2EA0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Úhly</w:t>
            </w:r>
          </w:p>
          <w:p w14:paraId="64556EB4" w14:textId="77777777" w:rsidR="009D2EA0" w:rsidRPr="009D2EA0" w:rsidRDefault="009D2EA0" w:rsidP="009D2EA0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Shodnost</w:t>
            </w:r>
          </w:p>
          <w:p w14:paraId="3C84CEB3" w14:textId="77777777" w:rsidR="009D2EA0" w:rsidRPr="009D2EA0" w:rsidRDefault="009D2EA0" w:rsidP="009D2EA0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Čtyřúhelníky</w:t>
            </w:r>
          </w:p>
          <w:p w14:paraId="4DFA84AA" w14:textId="44CCA289" w:rsidR="009D2EA0" w:rsidRPr="009D2EA0" w:rsidRDefault="009D2EA0" w:rsidP="009D2EA0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Souměrnost</w:t>
            </w:r>
            <w:r w:rsidR="005E4EBE">
              <w:rPr>
                <w:sz w:val="24"/>
                <w:szCs w:val="24"/>
              </w:rPr>
              <w:t>i</w:t>
            </w:r>
          </w:p>
          <w:p w14:paraId="1EC04D38" w14:textId="77777777" w:rsidR="009D2EA0" w:rsidRPr="009D2EA0" w:rsidRDefault="009D2EA0" w:rsidP="009D2EA0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Hranoly</w:t>
            </w:r>
          </w:p>
          <w:p w14:paraId="525F208E" w14:textId="0D7A4936" w:rsid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  <w:p w14:paraId="27575E08" w14:textId="5DBF2256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08951762" w14:textId="5AAED1C8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7FB2D4EC" w14:textId="0A9F57D3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1DF8F752" w14:textId="7334CB12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4B5F59EA" w14:textId="240940E6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120B77B2" w14:textId="77777777" w:rsidR="005E4EBE" w:rsidRDefault="005E4EBE" w:rsidP="009D2EA0">
            <w:pPr>
              <w:pStyle w:val="Bezmezer"/>
              <w:rPr>
                <w:sz w:val="24"/>
                <w:szCs w:val="24"/>
              </w:rPr>
            </w:pPr>
          </w:p>
          <w:p w14:paraId="2670BECE" w14:textId="77777777" w:rsidR="009D2EA0" w:rsidRPr="009D2EA0" w:rsidRDefault="009D2EA0" w:rsidP="009D2EA0">
            <w:pPr>
              <w:pStyle w:val="Bezmezer"/>
              <w:rPr>
                <w:b/>
                <w:sz w:val="24"/>
                <w:szCs w:val="24"/>
              </w:rPr>
            </w:pPr>
            <w:r w:rsidRPr="009D2EA0">
              <w:rPr>
                <w:b/>
                <w:sz w:val="24"/>
                <w:szCs w:val="24"/>
              </w:rPr>
              <w:t>Kružnice a kruh</w:t>
            </w:r>
          </w:p>
          <w:p w14:paraId="4E54A8CC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D2EA0">
              <w:rPr>
                <w:sz w:val="24"/>
                <w:szCs w:val="24"/>
              </w:rPr>
              <w:t>Zobrazení kružnice a kruhu</w:t>
            </w:r>
          </w:p>
          <w:p w14:paraId="20DC6A49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D2EA0">
              <w:rPr>
                <w:sz w:val="24"/>
                <w:szCs w:val="24"/>
              </w:rPr>
              <w:t>Kružnice a přímka</w:t>
            </w:r>
          </w:p>
          <w:p w14:paraId="42E633A2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Vzájemná poloha dvou kružnic</w:t>
            </w:r>
          </w:p>
          <w:p w14:paraId="1457A1C6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Thaletova kružnice</w:t>
            </w:r>
          </w:p>
          <w:p w14:paraId="00E5ED32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Tečny kružnice procházející daným bodem</w:t>
            </w:r>
          </w:p>
          <w:p w14:paraId="0FC9367D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Délka kružnice a obvod kruhu</w:t>
            </w:r>
          </w:p>
          <w:p w14:paraId="353C0A0A" w14:textId="77777777" w:rsidR="009D2EA0" w:rsidRPr="009D2EA0" w:rsidRDefault="009D2EA0" w:rsidP="009D2EA0">
            <w:pPr>
              <w:pStyle w:val="Bezmezer"/>
              <w:numPr>
                <w:ilvl w:val="0"/>
                <w:numId w:val="1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Obsah kruhu</w:t>
            </w:r>
          </w:p>
          <w:p w14:paraId="5B5A028D" w14:textId="77777777" w:rsid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  <w:p w14:paraId="4988E4A9" w14:textId="77777777" w:rsidR="00FC0487" w:rsidRDefault="00FC0487" w:rsidP="009D2EA0">
            <w:pPr>
              <w:pStyle w:val="Bezmezer"/>
              <w:rPr>
                <w:b/>
                <w:sz w:val="24"/>
                <w:szCs w:val="24"/>
              </w:rPr>
            </w:pPr>
          </w:p>
          <w:p w14:paraId="092C8699" w14:textId="77777777" w:rsidR="00FC0487" w:rsidRDefault="00FC0487" w:rsidP="009D2EA0">
            <w:pPr>
              <w:pStyle w:val="Bezmezer"/>
              <w:rPr>
                <w:b/>
                <w:sz w:val="24"/>
                <w:szCs w:val="24"/>
              </w:rPr>
            </w:pPr>
          </w:p>
          <w:p w14:paraId="4BFDD8D0" w14:textId="77777777" w:rsidR="00FC0487" w:rsidRDefault="00FC0487" w:rsidP="009D2EA0">
            <w:pPr>
              <w:pStyle w:val="Bezmezer"/>
              <w:rPr>
                <w:b/>
                <w:sz w:val="24"/>
                <w:szCs w:val="24"/>
              </w:rPr>
            </w:pPr>
          </w:p>
          <w:p w14:paraId="3EA15E73" w14:textId="77777777" w:rsidR="00FC0487" w:rsidRDefault="00FC0487" w:rsidP="009D2EA0">
            <w:pPr>
              <w:pStyle w:val="Bezmezer"/>
              <w:rPr>
                <w:b/>
                <w:sz w:val="24"/>
                <w:szCs w:val="24"/>
              </w:rPr>
            </w:pPr>
          </w:p>
          <w:p w14:paraId="5F2058DC" w14:textId="77777777" w:rsidR="00FC0487" w:rsidRDefault="00FC0487" w:rsidP="009D2EA0">
            <w:pPr>
              <w:pStyle w:val="Bezmezer"/>
              <w:rPr>
                <w:b/>
                <w:sz w:val="24"/>
                <w:szCs w:val="24"/>
              </w:rPr>
            </w:pPr>
          </w:p>
          <w:p w14:paraId="2720C669" w14:textId="76FDD7FF" w:rsidR="009D2EA0" w:rsidRPr="009D2EA0" w:rsidRDefault="009D2EA0" w:rsidP="009D2EA0">
            <w:pPr>
              <w:pStyle w:val="Bezmezer"/>
              <w:rPr>
                <w:b/>
                <w:sz w:val="24"/>
                <w:szCs w:val="24"/>
              </w:rPr>
            </w:pPr>
            <w:r w:rsidRPr="009D2EA0">
              <w:rPr>
                <w:b/>
                <w:sz w:val="24"/>
                <w:szCs w:val="24"/>
              </w:rPr>
              <w:t>Válec</w:t>
            </w:r>
          </w:p>
          <w:p w14:paraId="2F686A96" w14:textId="77777777" w:rsidR="009D2EA0" w:rsidRPr="009D2EA0" w:rsidRDefault="009D2EA0" w:rsidP="009D2EA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9D2EA0">
              <w:rPr>
                <w:sz w:val="24"/>
                <w:szCs w:val="24"/>
              </w:rPr>
              <w:t>Základ</w:t>
            </w:r>
            <w:r>
              <w:rPr>
                <w:sz w:val="24"/>
                <w:szCs w:val="24"/>
              </w:rPr>
              <w:t>n</w:t>
            </w:r>
            <w:r w:rsidRPr="009D2EA0">
              <w:rPr>
                <w:sz w:val="24"/>
                <w:szCs w:val="24"/>
              </w:rPr>
              <w:t>í pojmy</w:t>
            </w:r>
          </w:p>
          <w:p w14:paraId="53CDB80F" w14:textId="77777777" w:rsidR="009D2EA0" w:rsidRDefault="009D2EA0" w:rsidP="009D2EA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9D2EA0">
              <w:rPr>
                <w:sz w:val="24"/>
                <w:szCs w:val="24"/>
              </w:rPr>
              <w:t>Povrch a</w:t>
            </w:r>
            <w:r>
              <w:rPr>
                <w:sz w:val="24"/>
                <w:szCs w:val="24"/>
              </w:rPr>
              <w:t xml:space="preserve"> objem válce</w:t>
            </w:r>
          </w:p>
          <w:p w14:paraId="161B00CD" w14:textId="77777777" w:rsidR="009D2EA0" w:rsidRDefault="009D2EA0" w:rsidP="009D2EA0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Válcová tělesa </w:t>
            </w:r>
          </w:p>
          <w:p w14:paraId="24FA7AC9" w14:textId="77777777" w:rsid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  <w:p w14:paraId="38454158" w14:textId="77777777" w:rsidR="009D2EA0" w:rsidRPr="00E100C0" w:rsidRDefault="009D2EA0" w:rsidP="009D2EA0">
            <w:pPr>
              <w:pStyle w:val="Bezmezer"/>
              <w:rPr>
                <w:b/>
                <w:sz w:val="24"/>
                <w:szCs w:val="24"/>
              </w:rPr>
            </w:pPr>
            <w:r w:rsidRPr="00E100C0">
              <w:rPr>
                <w:b/>
                <w:sz w:val="24"/>
                <w:szCs w:val="24"/>
              </w:rPr>
              <w:t>Konstrukční úlohy</w:t>
            </w:r>
          </w:p>
          <w:p w14:paraId="53E89C04" w14:textId="77777777" w:rsidR="009D2EA0" w:rsidRDefault="005968AD" w:rsidP="009D2EA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konstrukční úlohy</w:t>
            </w:r>
          </w:p>
          <w:p w14:paraId="1DB6377F" w14:textId="77777777" w:rsidR="005968AD" w:rsidRDefault="005968AD" w:rsidP="009D2EA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Množiny bodů dané vlastnosti</w:t>
            </w:r>
          </w:p>
          <w:p w14:paraId="727BC825" w14:textId="77777777" w:rsidR="005968AD" w:rsidRDefault="00E100C0" w:rsidP="009D2EA0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Konstrukční úlohy řešené pomocí množin bodů dané vlastnosti</w:t>
            </w:r>
          </w:p>
          <w:p w14:paraId="11BA1873" w14:textId="77777777" w:rsidR="009D2EA0" w:rsidRPr="009D2EA0" w:rsidRDefault="009D2EA0" w:rsidP="009D2EA0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388BFF31" w14:textId="0B774875" w:rsidR="009D1EFF" w:rsidRDefault="009D1EFF" w:rsidP="00E913A9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53AC3" w14:textId="77777777" w:rsidR="00301E9A" w:rsidRDefault="00301E9A" w:rsidP="009D1EFF">
      <w:pPr>
        <w:spacing w:after="0" w:line="240" w:lineRule="auto"/>
      </w:pPr>
      <w:r>
        <w:separator/>
      </w:r>
    </w:p>
  </w:endnote>
  <w:endnote w:type="continuationSeparator" w:id="0">
    <w:p w14:paraId="2EBD0AA9" w14:textId="77777777" w:rsidR="00301E9A" w:rsidRDefault="00301E9A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D456" w14:textId="77777777" w:rsidR="00301E9A" w:rsidRDefault="00301E9A" w:rsidP="009D1EFF">
      <w:pPr>
        <w:spacing w:after="0" w:line="240" w:lineRule="auto"/>
      </w:pPr>
      <w:r>
        <w:separator/>
      </w:r>
    </w:p>
  </w:footnote>
  <w:footnote w:type="continuationSeparator" w:id="0">
    <w:p w14:paraId="2C8BEE3A" w14:textId="77777777" w:rsidR="00301E9A" w:rsidRDefault="00301E9A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C10E" w14:textId="231F0D41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AA6"/>
    <w:multiLevelType w:val="hybridMultilevel"/>
    <w:tmpl w:val="4B94D8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136B9"/>
    <w:multiLevelType w:val="hybridMultilevel"/>
    <w:tmpl w:val="96FEF1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D77FD"/>
    <w:multiLevelType w:val="hybridMultilevel"/>
    <w:tmpl w:val="01E040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014E4"/>
    <w:multiLevelType w:val="hybridMultilevel"/>
    <w:tmpl w:val="2850CF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B4D7D"/>
    <w:multiLevelType w:val="hybridMultilevel"/>
    <w:tmpl w:val="E454EF7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7ED47C6"/>
    <w:multiLevelType w:val="hybridMultilevel"/>
    <w:tmpl w:val="8856E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8635F"/>
    <w:multiLevelType w:val="hybridMultilevel"/>
    <w:tmpl w:val="E72E6E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F1DAC"/>
    <w:multiLevelType w:val="hybridMultilevel"/>
    <w:tmpl w:val="09206D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C2964"/>
    <w:multiLevelType w:val="hybridMultilevel"/>
    <w:tmpl w:val="48A2F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C0AA6"/>
    <w:multiLevelType w:val="hybridMultilevel"/>
    <w:tmpl w:val="42F653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6161D"/>
    <w:multiLevelType w:val="hybridMultilevel"/>
    <w:tmpl w:val="8CA4ED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27E82"/>
    <w:multiLevelType w:val="hybridMultilevel"/>
    <w:tmpl w:val="196C82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1486B"/>
    <w:multiLevelType w:val="hybridMultilevel"/>
    <w:tmpl w:val="C7FC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0145D"/>
    <w:multiLevelType w:val="hybridMultilevel"/>
    <w:tmpl w:val="E1148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D3AC0"/>
    <w:multiLevelType w:val="hybridMultilevel"/>
    <w:tmpl w:val="29809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87EC0"/>
    <w:multiLevelType w:val="hybridMultilevel"/>
    <w:tmpl w:val="D0A26F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B3B3E"/>
    <w:multiLevelType w:val="hybridMultilevel"/>
    <w:tmpl w:val="05BA12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7B1522E1"/>
    <w:multiLevelType w:val="hybridMultilevel"/>
    <w:tmpl w:val="7786EAF4"/>
    <w:lvl w:ilvl="0" w:tplc="040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12"/>
  </w:num>
  <w:num w:numId="5">
    <w:abstractNumId w:val="8"/>
  </w:num>
  <w:num w:numId="6">
    <w:abstractNumId w:val="9"/>
  </w:num>
  <w:num w:numId="7">
    <w:abstractNumId w:val="18"/>
  </w:num>
  <w:num w:numId="8">
    <w:abstractNumId w:val="10"/>
  </w:num>
  <w:num w:numId="9">
    <w:abstractNumId w:val="0"/>
  </w:num>
  <w:num w:numId="10">
    <w:abstractNumId w:val="14"/>
  </w:num>
  <w:num w:numId="11">
    <w:abstractNumId w:val="3"/>
  </w:num>
  <w:num w:numId="12">
    <w:abstractNumId w:val="17"/>
  </w:num>
  <w:num w:numId="13">
    <w:abstractNumId w:val="13"/>
  </w:num>
  <w:num w:numId="14">
    <w:abstractNumId w:val="15"/>
  </w:num>
  <w:num w:numId="15">
    <w:abstractNumId w:val="19"/>
  </w:num>
  <w:num w:numId="16">
    <w:abstractNumId w:val="2"/>
  </w:num>
  <w:num w:numId="17">
    <w:abstractNumId w:val="6"/>
  </w:num>
  <w:num w:numId="18">
    <w:abstractNumId w:val="5"/>
  </w:num>
  <w:num w:numId="19">
    <w:abstractNumId w:val="1"/>
  </w:num>
  <w:num w:numId="20">
    <w:abstractNumId w:val="7"/>
  </w:num>
  <w:num w:numId="21">
    <w:abstractNumId w:val="1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86738"/>
    <w:rsid w:val="000C2BAA"/>
    <w:rsid w:val="000D0697"/>
    <w:rsid w:val="000E3BB8"/>
    <w:rsid w:val="00104C69"/>
    <w:rsid w:val="00120954"/>
    <w:rsid w:val="001B5E2E"/>
    <w:rsid w:val="0028774E"/>
    <w:rsid w:val="002965B4"/>
    <w:rsid w:val="002B2D5C"/>
    <w:rsid w:val="002B6CE2"/>
    <w:rsid w:val="002C6CE3"/>
    <w:rsid w:val="00301E9A"/>
    <w:rsid w:val="00312A05"/>
    <w:rsid w:val="00314FD3"/>
    <w:rsid w:val="003241B7"/>
    <w:rsid w:val="00352D19"/>
    <w:rsid w:val="003D183D"/>
    <w:rsid w:val="003E754F"/>
    <w:rsid w:val="004326F6"/>
    <w:rsid w:val="00485922"/>
    <w:rsid w:val="004A5502"/>
    <w:rsid w:val="004A704E"/>
    <w:rsid w:val="004E611D"/>
    <w:rsid w:val="00522524"/>
    <w:rsid w:val="00530311"/>
    <w:rsid w:val="00531566"/>
    <w:rsid w:val="00576E8D"/>
    <w:rsid w:val="005968AD"/>
    <w:rsid w:val="005E4EBE"/>
    <w:rsid w:val="0066381A"/>
    <w:rsid w:val="00693805"/>
    <w:rsid w:val="007420DF"/>
    <w:rsid w:val="007B4089"/>
    <w:rsid w:val="007C2D07"/>
    <w:rsid w:val="007E247F"/>
    <w:rsid w:val="00896577"/>
    <w:rsid w:val="008B1017"/>
    <w:rsid w:val="008C205C"/>
    <w:rsid w:val="00901519"/>
    <w:rsid w:val="00943032"/>
    <w:rsid w:val="00946B88"/>
    <w:rsid w:val="00970A18"/>
    <w:rsid w:val="009765BD"/>
    <w:rsid w:val="009D1EFF"/>
    <w:rsid w:val="009D2EA0"/>
    <w:rsid w:val="00A10045"/>
    <w:rsid w:val="00A474A7"/>
    <w:rsid w:val="00A52FEA"/>
    <w:rsid w:val="00A93F07"/>
    <w:rsid w:val="00AA1A9A"/>
    <w:rsid w:val="00AD001C"/>
    <w:rsid w:val="00AE6C3C"/>
    <w:rsid w:val="00B1564C"/>
    <w:rsid w:val="00B24D5B"/>
    <w:rsid w:val="00B27D38"/>
    <w:rsid w:val="00B9216F"/>
    <w:rsid w:val="00BD7C57"/>
    <w:rsid w:val="00BE19F9"/>
    <w:rsid w:val="00C16444"/>
    <w:rsid w:val="00C44A17"/>
    <w:rsid w:val="00D26171"/>
    <w:rsid w:val="00D44B2C"/>
    <w:rsid w:val="00D85D10"/>
    <w:rsid w:val="00DC3ED5"/>
    <w:rsid w:val="00DC70DA"/>
    <w:rsid w:val="00DD6EC0"/>
    <w:rsid w:val="00E100C0"/>
    <w:rsid w:val="00E35A19"/>
    <w:rsid w:val="00E52102"/>
    <w:rsid w:val="00E521DA"/>
    <w:rsid w:val="00E819EF"/>
    <w:rsid w:val="00E84728"/>
    <w:rsid w:val="00E913A9"/>
    <w:rsid w:val="00EB10E0"/>
    <w:rsid w:val="00EB47F8"/>
    <w:rsid w:val="00EC6805"/>
    <w:rsid w:val="00EE6B76"/>
    <w:rsid w:val="00EE7C63"/>
    <w:rsid w:val="00F21953"/>
    <w:rsid w:val="00F2544E"/>
    <w:rsid w:val="00F509E0"/>
    <w:rsid w:val="00F657BD"/>
    <w:rsid w:val="00F704D7"/>
    <w:rsid w:val="00F92B6C"/>
    <w:rsid w:val="00FC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27AE67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61C47-ACF5-4F3D-8489-564B3A20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745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41</cp:revision>
  <cp:lastPrinted>2020-09-17T12:31:00Z</cp:lastPrinted>
  <dcterms:created xsi:type="dcterms:W3CDTF">2020-01-29T13:51:00Z</dcterms:created>
  <dcterms:modified xsi:type="dcterms:W3CDTF">2024-08-21T14:30:00Z</dcterms:modified>
</cp:coreProperties>
</file>